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FEA" w:rsidRPr="005D32DB" w:rsidRDefault="005D32DB" w:rsidP="005D32DB">
      <w:pPr>
        <w:spacing w:after="0" w:line="240" w:lineRule="auto"/>
        <w:rPr>
          <w:b/>
        </w:rPr>
      </w:pPr>
      <w:r w:rsidRPr="005D32DB">
        <w:rPr>
          <w:b/>
        </w:rPr>
        <w:t>Improper function of ER – leads to wrong protein folding/export</w:t>
      </w:r>
    </w:p>
    <w:p w:rsidR="005D32DB" w:rsidRDefault="005D32DB" w:rsidP="005D32DB">
      <w:pPr>
        <w:spacing w:after="0" w:line="240" w:lineRule="auto"/>
      </w:pPr>
      <w:r>
        <w:t>Hyperthyroidism</w:t>
      </w:r>
    </w:p>
    <w:p w:rsidR="005D32DB" w:rsidRDefault="005D32DB" w:rsidP="005D32DB">
      <w:pPr>
        <w:spacing w:after="0" w:line="240" w:lineRule="auto"/>
      </w:pPr>
      <w:proofErr w:type="spellStart"/>
      <w:r>
        <w:t>Osteogenesis</w:t>
      </w:r>
      <w:proofErr w:type="spellEnd"/>
      <w:r>
        <w:t xml:space="preserve"> </w:t>
      </w:r>
      <w:proofErr w:type="spellStart"/>
      <w:r>
        <w:t>imperfecta</w:t>
      </w:r>
      <w:proofErr w:type="spellEnd"/>
      <w:r>
        <w:t xml:space="preserve"> (defective collagen production)</w:t>
      </w:r>
    </w:p>
    <w:p w:rsidR="005D32DB" w:rsidRDefault="005D32DB" w:rsidP="005D32DB">
      <w:pPr>
        <w:spacing w:after="0" w:line="240" w:lineRule="auto"/>
      </w:pPr>
      <w:r>
        <w:t xml:space="preserve">Cystic </w:t>
      </w:r>
      <w:r w:rsidR="0079561F">
        <w:t>fibrosis –</w:t>
      </w:r>
      <w:proofErr w:type="spellStart"/>
      <w:r w:rsidR="0079561F">
        <w:t>Cl</w:t>
      </w:r>
      <w:proofErr w:type="spellEnd"/>
      <w:r w:rsidR="0079561F">
        <w:t xml:space="preserve"> channels are mutated (usually deltaF508CFTR) and usually do not reach the surface. Accumulation of </w:t>
      </w:r>
      <w:proofErr w:type="spellStart"/>
      <w:r w:rsidR="0079561F">
        <w:t>Cl</w:t>
      </w:r>
      <w:proofErr w:type="spellEnd"/>
      <w:r w:rsidR="0079561F">
        <w:t xml:space="preserve"> in cells causes increased Na to enter cells, and water follows. </w:t>
      </w:r>
      <w:proofErr w:type="gramStart"/>
      <w:r w:rsidR="0079561F">
        <w:t>Leads to dry mucus.</w:t>
      </w:r>
      <w:proofErr w:type="gramEnd"/>
    </w:p>
    <w:p w:rsidR="005D32DB" w:rsidRDefault="005D32DB" w:rsidP="005D32DB">
      <w:pPr>
        <w:spacing w:after="0" w:line="240" w:lineRule="auto"/>
      </w:pPr>
    </w:p>
    <w:p w:rsidR="005D32DB" w:rsidRDefault="005D32DB" w:rsidP="005D32DB">
      <w:pPr>
        <w:spacing w:after="0" w:line="240" w:lineRule="auto"/>
      </w:pPr>
    </w:p>
    <w:p w:rsidR="005D32DB" w:rsidRDefault="005D32DB" w:rsidP="005D32DB">
      <w:pPr>
        <w:spacing w:after="0" w:line="240" w:lineRule="auto"/>
      </w:pPr>
      <w:r>
        <w:rPr>
          <w:b/>
        </w:rPr>
        <w:t>Mitochondria</w:t>
      </w:r>
    </w:p>
    <w:p w:rsidR="005D32DB" w:rsidRDefault="005D32DB" w:rsidP="005D32DB">
      <w:pPr>
        <w:spacing w:after="0" w:line="240" w:lineRule="auto"/>
      </w:pPr>
      <w:proofErr w:type="spellStart"/>
      <w:r>
        <w:t>Cardioencephalomyopathy</w:t>
      </w:r>
      <w:proofErr w:type="spellEnd"/>
    </w:p>
    <w:p w:rsidR="005D32DB" w:rsidRDefault="005D32DB" w:rsidP="005D32DB">
      <w:pPr>
        <w:spacing w:after="0" w:line="240" w:lineRule="auto"/>
      </w:pPr>
      <w:r>
        <w:t>Deafness</w:t>
      </w:r>
    </w:p>
    <w:p w:rsidR="005D32DB" w:rsidRDefault="005D32DB" w:rsidP="005D32DB">
      <w:pPr>
        <w:spacing w:after="0" w:line="240" w:lineRule="auto"/>
      </w:pPr>
      <w:r>
        <w:t>Type II diabetes</w:t>
      </w:r>
    </w:p>
    <w:p w:rsidR="005D32DB" w:rsidRDefault="005D32DB" w:rsidP="005D32DB">
      <w:pPr>
        <w:spacing w:after="0" w:line="240" w:lineRule="auto"/>
      </w:pPr>
    </w:p>
    <w:p w:rsidR="005D32DB" w:rsidRDefault="005D32DB" w:rsidP="005D32DB">
      <w:pPr>
        <w:spacing w:after="0" w:line="240" w:lineRule="auto"/>
      </w:pPr>
      <w:proofErr w:type="spellStart"/>
      <w:r>
        <w:rPr>
          <w:b/>
        </w:rPr>
        <w:t>Peroxizomes</w:t>
      </w:r>
      <w:proofErr w:type="spellEnd"/>
      <w:r>
        <w:t xml:space="preserve"> – </w:t>
      </w:r>
      <w:proofErr w:type="spellStart"/>
      <w:r>
        <w:t>Zellweger’s</w:t>
      </w:r>
      <w:proofErr w:type="spellEnd"/>
      <w:r>
        <w:t xml:space="preserve"> syndrome</w:t>
      </w:r>
    </w:p>
    <w:p w:rsidR="005D32DB" w:rsidRDefault="005D32DB" w:rsidP="005D32DB">
      <w:pPr>
        <w:spacing w:after="0" w:line="240" w:lineRule="auto"/>
      </w:pPr>
    </w:p>
    <w:p w:rsidR="005D32DB" w:rsidRDefault="005D32DB" w:rsidP="005D32DB">
      <w:pPr>
        <w:spacing w:after="0" w:line="240" w:lineRule="auto"/>
      </w:pPr>
      <w:r w:rsidRPr="00F516C8">
        <w:rPr>
          <w:b/>
        </w:rPr>
        <w:t>Respiratory</w:t>
      </w:r>
      <w:r>
        <w:t xml:space="preserve"> acidosis: acidic blood because of hypoventilation (buildup of CO2), due to head (tumors, drugs)/lung problems</w:t>
      </w:r>
    </w:p>
    <w:p w:rsidR="005D32DB" w:rsidRDefault="005D32DB" w:rsidP="005D32DB">
      <w:pPr>
        <w:spacing w:after="0" w:line="240" w:lineRule="auto"/>
      </w:pPr>
      <w:r>
        <w:t>Respiratory alkalosis: basic blood because of hyperventilation (lack of CO2), due to anxiety, drugs, lung disease, fever/stroke</w:t>
      </w:r>
    </w:p>
    <w:p w:rsidR="005D32DB" w:rsidRDefault="005D32DB" w:rsidP="005D32DB">
      <w:pPr>
        <w:spacing w:after="0" w:line="240" w:lineRule="auto"/>
      </w:pPr>
      <w:r>
        <w:t>H + HCO3 -&gt; H2CO3 -&gt; H2O + CO2</w:t>
      </w:r>
    </w:p>
    <w:p w:rsidR="005D32DB" w:rsidRDefault="005D32DB" w:rsidP="005D32DB">
      <w:pPr>
        <w:spacing w:after="0" w:line="240" w:lineRule="auto"/>
      </w:pPr>
    </w:p>
    <w:p w:rsidR="005D32DB" w:rsidRPr="00F516C8" w:rsidRDefault="00F516C8" w:rsidP="005D32DB">
      <w:pPr>
        <w:spacing w:after="0" w:line="240" w:lineRule="auto"/>
      </w:pPr>
      <w:r>
        <w:rPr>
          <w:b/>
        </w:rPr>
        <w:t xml:space="preserve">Prions – </w:t>
      </w:r>
      <w:r>
        <w:t>disease caused by beta-sheet prions that are insoluble (normal are alpha helices and soluble)</w:t>
      </w:r>
    </w:p>
    <w:p w:rsidR="00F516C8" w:rsidRDefault="00F516C8" w:rsidP="005D32DB">
      <w:pPr>
        <w:spacing w:after="0" w:line="240" w:lineRule="auto"/>
      </w:pPr>
      <w:r>
        <w:t xml:space="preserve">Transmissible spongiform </w:t>
      </w:r>
      <w:proofErr w:type="spellStart"/>
      <w:r>
        <w:t>encephalopathies</w:t>
      </w:r>
      <w:proofErr w:type="spellEnd"/>
      <w:r>
        <w:t xml:space="preserve"> (TSEs)</w:t>
      </w:r>
    </w:p>
    <w:p w:rsidR="00F516C8" w:rsidRDefault="00F516C8" w:rsidP="005D32DB">
      <w:pPr>
        <w:spacing w:after="0" w:line="240" w:lineRule="auto"/>
      </w:pPr>
      <w:r>
        <w:t xml:space="preserve">In humans, </w:t>
      </w:r>
      <w:proofErr w:type="spellStart"/>
      <w:r>
        <w:t>Creutzfeld-Jakob</w:t>
      </w:r>
      <w:proofErr w:type="spellEnd"/>
      <w:r>
        <w:t xml:space="preserve"> disease (CJD)</w:t>
      </w:r>
    </w:p>
    <w:p w:rsidR="00F516C8" w:rsidRDefault="00F516C8" w:rsidP="00F516C8">
      <w:pPr>
        <w:pStyle w:val="ListParagraph"/>
        <w:numPr>
          <w:ilvl w:val="0"/>
          <w:numId w:val="1"/>
        </w:numPr>
        <w:spacing w:after="0" w:line="240" w:lineRule="auto"/>
      </w:pPr>
      <w:r>
        <w:t>Sporadic (idiopathic), inherited, iatrogenic, and variant (caused by BSE)</w:t>
      </w:r>
    </w:p>
    <w:p w:rsidR="00F516C8" w:rsidRDefault="00F516C8" w:rsidP="00F516C8">
      <w:pPr>
        <w:pStyle w:val="ListParagraph"/>
        <w:spacing w:after="0" w:line="240" w:lineRule="auto"/>
      </w:pPr>
      <w:r>
        <w:t>Only transmissible in mice with regular prions already</w:t>
      </w:r>
    </w:p>
    <w:p w:rsidR="00F516C8" w:rsidRDefault="00F516C8" w:rsidP="00F516C8">
      <w:pPr>
        <w:spacing w:after="0" w:line="240" w:lineRule="auto"/>
      </w:pPr>
    </w:p>
    <w:p w:rsidR="00F516C8" w:rsidRDefault="00F516C8" w:rsidP="00F516C8">
      <w:pPr>
        <w:spacing w:after="0" w:line="240" w:lineRule="auto"/>
      </w:pPr>
      <w:proofErr w:type="spellStart"/>
      <w:r>
        <w:rPr>
          <w:b/>
        </w:rPr>
        <w:t>Hyperkeratinosis</w:t>
      </w:r>
      <w:proofErr w:type="spellEnd"/>
      <w:r>
        <w:rPr>
          <w:b/>
        </w:rPr>
        <w:t xml:space="preserve"> </w:t>
      </w:r>
      <w:r>
        <w:t>– compromised tissue structure (mutations in skin)</w:t>
      </w:r>
    </w:p>
    <w:p w:rsidR="00F516C8" w:rsidRDefault="00F516C8" w:rsidP="00F516C8">
      <w:pPr>
        <w:spacing w:after="0" w:line="240" w:lineRule="auto"/>
      </w:pPr>
    </w:p>
    <w:p w:rsidR="00F516C8" w:rsidRDefault="00F516C8" w:rsidP="00F516C8">
      <w:pPr>
        <w:spacing w:after="0" w:line="240" w:lineRule="auto"/>
      </w:pPr>
      <w:r>
        <w:rPr>
          <w:b/>
        </w:rPr>
        <w:t>Nuclear lamina</w:t>
      </w:r>
      <w:r>
        <w:t xml:space="preserve"> – mutation of </w:t>
      </w:r>
      <w:proofErr w:type="spellStart"/>
      <w:proofErr w:type="gramStart"/>
      <w:r>
        <w:t>Lamin</w:t>
      </w:r>
      <w:proofErr w:type="spellEnd"/>
      <w:proofErr w:type="gramEnd"/>
      <w:r>
        <w:t xml:space="preserve"> A gene leads to </w:t>
      </w:r>
      <w:proofErr w:type="spellStart"/>
      <w:r>
        <w:t>progeria</w:t>
      </w:r>
      <w:proofErr w:type="spellEnd"/>
    </w:p>
    <w:p w:rsidR="00173FB4" w:rsidRDefault="00173FB4" w:rsidP="00F516C8">
      <w:pPr>
        <w:spacing w:after="0" w:line="240" w:lineRule="auto"/>
      </w:pPr>
    </w:p>
    <w:p w:rsidR="00173FB4" w:rsidRDefault="00173FB4" w:rsidP="00F516C8">
      <w:pPr>
        <w:spacing w:after="0" w:line="240" w:lineRule="auto"/>
      </w:pPr>
      <w:proofErr w:type="gramStart"/>
      <w:r>
        <w:rPr>
          <w:b/>
        </w:rPr>
        <w:t>Cancer</w:t>
      </w:r>
      <w:r>
        <w:t xml:space="preserve"> – often abnormal number of centrosomes</w:t>
      </w:r>
      <w:r w:rsidR="0079561F">
        <w:t>.</w:t>
      </w:r>
      <w:proofErr w:type="gramEnd"/>
      <w:r w:rsidR="0079561F">
        <w:t xml:space="preserve"> Characterized by unrestrained cell division and invasion of outside territories</w:t>
      </w:r>
    </w:p>
    <w:p w:rsidR="0079561F" w:rsidRDefault="0079561F" w:rsidP="00F516C8">
      <w:pPr>
        <w:spacing w:after="0" w:line="240" w:lineRule="auto"/>
      </w:pPr>
      <w:r>
        <w:t xml:space="preserve">HPV gene product E6 sequesters p53 and E7 sequesters </w:t>
      </w:r>
      <w:proofErr w:type="spellStart"/>
      <w:r>
        <w:t>Rb</w:t>
      </w:r>
      <w:proofErr w:type="spellEnd"/>
      <w:r>
        <w:t>, often causing cervical cancer</w:t>
      </w:r>
    </w:p>
    <w:p w:rsidR="0079561F" w:rsidRDefault="0079561F" w:rsidP="00F516C8">
      <w:pPr>
        <w:spacing w:after="0" w:line="240" w:lineRule="auto"/>
      </w:pPr>
      <w:r>
        <w:t xml:space="preserve">Loss of both RB alleles causes retinoblastoma. </w:t>
      </w:r>
      <w:proofErr w:type="gramStart"/>
      <w:r>
        <w:t>40% heritable, 60% sporadic.</w:t>
      </w:r>
      <w:proofErr w:type="gramEnd"/>
      <w:r>
        <w:t xml:space="preserve"> Cone cells susceptible because they express high levels of MDM2</w:t>
      </w:r>
    </w:p>
    <w:p w:rsidR="004A2EB4" w:rsidRDefault="004A2EB4" w:rsidP="00F516C8">
      <w:pPr>
        <w:spacing w:after="0" w:line="240" w:lineRule="auto"/>
      </w:pPr>
      <w:proofErr w:type="gramStart"/>
      <w:r>
        <w:t xml:space="preserve">Amplified </w:t>
      </w:r>
      <w:proofErr w:type="spellStart"/>
      <w:r>
        <w:t>cyclins</w:t>
      </w:r>
      <w:proofErr w:type="spellEnd"/>
      <w:r>
        <w:t xml:space="preserve"> and CDK expression in many tumors.</w:t>
      </w:r>
      <w:proofErr w:type="gramEnd"/>
      <w:r>
        <w:t xml:space="preserve"> Also CDKI mutations such as p16 (normally causes senescence in response to too much division or damage). P16 mutation is the largest known genetic cause of </w:t>
      </w:r>
      <w:r w:rsidR="00C340E2">
        <w:t>melanoma</w:t>
      </w:r>
      <w:bookmarkStart w:id="0" w:name="_GoBack"/>
      <w:bookmarkEnd w:id="0"/>
    </w:p>
    <w:p w:rsidR="004A2EB4" w:rsidRDefault="004A2EB4" w:rsidP="00F516C8">
      <w:pPr>
        <w:spacing w:after="0" w:line="240" w:lineRule="auto"/>
      </w:pPr>
      <w:r>
        <w:t>P53 is most commonly mutated gene in cancer</w:t>
      </w:r>
    </w:p>
    <w:p w:rsidR="00173FB4" w:rsidRDefault="00173FB4" w:rsidP="00F516C8">
      <w:pPr>
        <w:spacing w:after="0" w:line="240" w:lineRule="auto"/>
      </w:pPr>
    </w:p>
    <w:p w:rsidR="00173FB4" w:rsidRDefault="00173FB4" w:rsidP="00F516C8">
      <w:pPr>
        <w:spacing w:after="0" w:line="240" w:lineRule="auto"/>
      </w:pPr>
      <w:proofErr w:type="spellStart"/>
      <w:r>
        <w:rPr>
          <w:b/>
        </w:rPr>
        <w:t>Spectrin</w:t>
      </w:r>
      <w:proofErr w:type="spellEnd"/>
      <w:r>
        <w:rPr>
          <w:b/>
        </w:rPr>
        <w:t xml:space="preserve"> and </w:t>
      </w:r>
      <w:proofErr w:type="spellStart"/>
      <w:r>
        <w:rPr>
          <w:b/>
        </w:rPr>
        <w:t>ankyrin</w:t>
      </w:r>
      <w:proofErr w:type="spellEnd"/>
      <w:r>
        <w:t xml:space="preserve">– Hereditary Spherocytosis caused by defects in </w:t>
      </w:r>
      <w:proofErr w:type="spellStart"/>
      <w:r>
        <w:t>spectrins</w:t>
      </w:r>
      <w:proofErr w:type="spellEnd"/>
      <w:r>
        <w:t xml:space="preserve"> and </w:t>
      </w:r>
      <w:proofErr w:type="spellStart"/>
      <w:r>
        <w:t>ankyrin</w:t>
      </w:r>
      <w:proofErr w:type="spellEnd"/>
      <w:r w:rsidR="00C21058">
        <w:t xml:space="preserve"> – altered cytoskeletal architecture</w:t>
      </w:r>
      <w:r>
        <w:t>; leads to anemia and splenomegaly (too many RBCs)</w:t>
      </w:r>
      <w:r w:rsidR="00C21058">
        <w:t xml:space="preserve">. HS cells are bad at gas exchange and squeezing through junctions. </w:t>
      </w:r>
      <w:proofErr w:type="gramStart"/>
      <w:r w:rsidR="00C21058">
        <w:t>Autosomal dominant.</w:t>
      </w:r>
      <w:proofErr w:type="gramEnd"/>
    </w:p>
    <w:p w:rsidR="00173FB4" w:rsidRDefault="00173FB4" w:rsidP="00F516C8">
      <w:pPr>
        <w:spacing w:after="0" w:line="240" w:lineRule="auto"/>
      </w:pPr>
    </w:p>
    <w:p w:rsidR="00173FB4" w:rsidRDefault="00173FB4" w:rsidP="00F516C8">
      <w:pPr>
        <w:spacing w:after="0" w:line="240" w:lineRule="auto"/>
      </w:pPr>
      <w:r>
        <w:rPr>
          <w:b/>
        </w:rPr>
        <w:t>T-helper cells</w:t>
      </w:r>
      <w:r>
        <w:t xml:space="preserve"> – HIV targets CD4 </w:t>
      </w:r>
      <w:proofErr w:type="spellStart"/>
      <w:r>
        <w:t>recepter</w:t>
      </w:r>
      <w:proofErr w:type="spellEnd"/>
      <w:r>
        <w:t xml:space="preserve"> and CCR5 </w:t>
      </w:r>
      <w:proofErr w:type="spellStart"/>
      <w:r>
        <w:t>coreceptor</w:t>
      </w:r>
      <w:proofErr w:type="spellEnd"/>
      <w:r>
        <w:t>; when cell count &lt;200/mm</w:t>
      </w:r>
      <w:r>
        <w:rPr>
          <w:vertAlign w:val="superscript"/>
        </w:rPr>
        <w:t>2</w:t>
      </w:r>
      <w:r>
        <w:t>, AIDS</w:t>
      </w:r>
    </w:p>
    <w:p w:rsidR="00173FB4" w:rsidRDefault="00173FB4" w:rsidP="00F516C8">
      <w:pPr>
        <w:spacing w:after="0" w:line="240" w:lineRule="auto"/>
      </w:pPr>
    </w:p>
    <w:p w:rsidR="00C21058" w:rsidRDefault="00C21058" w:rsidP="00F516C8">
      <w:pPr>
        <w:spacing w:after="0" w:line="240" w:lineRule="auto"/>
      </w:pPr>
      <w:r>
        <w:rPr>
          <w:b/>
        </w:rPr>
        <w:t>Membrane proteins</w:t>
      </w:r>
      <w:r>
        <w:t xml:space="preserve"> </w:t>
      </w:r>
    </w:p>
    <w:p w:rsidR="00173FB4" w:rsidRDefault="00C21058" w:rsidP="00F516C8">
      <w:pPr>
        <w:spacing w:after="0" w:line="240" w:lineRule="auto"/>
      </w:pPr>
      <w:r>
        <w:t xml:space="preserve">Cancer -alterations of membrane is </w:t>
      </w:r>
      <w:proofErr w:type="gramStart"/>
      <w:r>
        <w:t>key</w:t>
      </w:r>
      <w:proofErr w:type="gramEnd"/>
      <w:r>
        <w:t xml:space="preserve"> to metastasis</w:t>
      </w:r>
    </w:p>
    <w:p w:rsidR="00C21058" w:rsidRDefault="00C21058" w:rsidP="00F516C8">
      <w:pPr>
        <w:spacing w:after="0" w:line="240" w:lineRule="auto"/>
      </w:pPr>
      <w:r>
        <w:lastRenderedPageBreak/>
        <w:t>Diabetes – defective insulin signaling and function of glucose transporters</w:t>
      </w:r>
    </w:p>
    <w:p w:rsidR="00C21058" w:rsidRDefault="00C21058" w:rsidP="00F516C8">
      <w:pPr>
        <w:spacing w:after="0" w:line="240" w:lineRule="auto"/>
      </w:pPr>
      <w:r>
        <w:t>Heart disease (arrhythmias) – defective cell-cell communication</w:t>
      </w:r>
    </w:p>
    <w:p w:rsidR="00C21058" w:rsidRDefault="00C21058" w:rsidP="00F516C8">
      <w:pPr>
        <w:spacing w:after="0" w:line="240" w:lineRule="auto"/>
      </w:pPr>
    </w:p>
    <w:p w:rsidR="004A3410" w:rsidRDefault="004A3410" w:rsidP="00F516C8">
      <w:pPr>
        <w:spacing w:after="0" w:line="240" w:lineRule="auto"/>
      </w:pPr>
      <w:r>
        <w:t xml:space="preserve">Primary </w:t>
      </w:r>
      <w:proofErr w:type="spellStart"/>
      <w:r>
        <w:rPr>
          <w:b/>
        </w:rPr>
        <w:t>ciliary</w:t>
      </w:r>
      <w:proofErr w:type="spellEnd"/>
      <w:r>
        <w:t xml:space="preserve"> </w:t>
      </w:r>
      <w:proofErr w:type="spellStart"/>
      <w:r>
        <w:t>diskynesia</w:t>
      </w:r>
      <w:proofErr w:type="spellEnd"/>
      <w:r>
        <w:t xml:space="preserve"> (</w:t>
      </w:r>
      <w:proofErr w:type="spellStart"/>
      <w:r>
        <w:t>Kartagener’s</w:t>
      </w:r>
      <w:proofErr w:type="spellEnd"/>
      <w:r>
        <w:t xml:space="preserve"> syndrome) – lack dynein cross-arms or radial spokes. Immotile </w:t>
      </w:r>
      <w:proofErr w:type="gramStart"/>
      <w:r>
        <w:t>cilia leads</w:t>
      </w:r>
      <w:proofErr w:type="gramEnd"/>
      <w:r>
        <w:t xml:space="preserve"> to lung infections, mucus buildup, infertility, heart </w:t>
      </w:r>
      <w:proofErr w:type="spellStart"/>
      <w:r>
        <w:t>malrotation</w:t>
      </w:r>
      <w:proofErr w:type="spellEnd"/>
    </w:p>
    <w:p w:rsidR="004A3410" w:rsidRPr="004A3410" w:rsidRDefault="004A3410" w:rsidP="004A3410">
      <w:pPr>
        <w:spacing w:before="240" w:after="0" w:line="240" w:lineRule="auto"/>
      </w:pPr>
      <w:r>
        <w:rPr>
          <w:b/>
        </w:rPr>
        <w:t xml:space="preserve">Macula </w:t>
      </w:r>
      <w:proofErr w:type="spellStart"/>
      <w:r>
        <w:rPr>
          <w:b/>
        </w:rPr>
        <w:t>Adherens</w:t>
      </w:r>
      <w:proofErr w:type="spellEnd"/>
      <w:r>
        <w:rPr>
          <w:b/>
        </w:rPr>
        <w:t xml:space="preserve"> (desmosome)</w:t>
      </w:r>
      <w:r>
        <w:t xml:space="preserve"> – </w:t>
      </w:r>
      <w:proofErr w:type="spellStart"/>
      <w:r>
        <w:t>phemphigus</w:t>
      </w:r>
      <w:proofErr w:type="spellEnd"/>
      <w:r>
        <w:t xml:space="preserve"> vulgaris is an autoimmune disease with antibodies to </w:t>
      </w:r>
      <w:proofErr w:type="spellStart"/>
      <w:r>
        <w:t>desmoglein</w:t>
      </w:r>
      <w:proofErr w:type="spellEnd"/>
      <w:r>
        <w:t xml:space="preserve"> (a cadherin). Severe blistering</w:t>
      </w:r>
      <w:r w:rsidR="00FF23A2">
        <w:t xml:space="preserve"> from water-loss</w:t>
      </w:r>
      <w:r>
        <w:t>, infections are life-threatening</w:t>
      </w:r>
    </w:p>
    <w:p w:rsidR="00F516C8" w:rsidRDefault="00F516C8" w:rsidP="00F516C8">
      <w:pPr>
        <w:spacing w:after="0" w:line="240" w:lineRule="auto"/>
      </w:pPr>
    </w:p>
    <w:p w:rsidR="004A3410" w:rsidRDefault="00FF23A2" w:rsidP="00F516C8">
      <w:pPr>
        <w:spacing w:after="0" w:line="240" w:lineRule="auto"/>
      </w:pPr>
      <w:r>
        <w:rPr>
          <w:b/>
        </w:rPr>
        <w:t xml:space="preserve">Scurvy – </w:t>
      </w:r>
      <w:r>
        <w:t xml:space="preserve">vitamin C is a cofactor for </w:t>
      </w:r>
      <w:proofErr w:type="spellStart"/>
      <w:r>
        <w:t>prolyl</w:t>
      </w:r>
      <w:proofErr w:type="spellEnd"/>
      <w:r>
        <w:t xml:space="preserve"> hydroxylase (P residues are normally </w:t>
      </w:r>
      <w:proofErr w:type="spellStart"/>
      <w:r>
        <w:t>hydroxylated</w:t>
      </w:r>
      <w:proofErr w:type="spellEnd"/>
      <w:r>
        <w:t xml:space="preserve"> in collagen protein) </w:t>
      </w:r>
    </w:p>
    <w:p w:rsidR="00FF23A2" w:rsidRDefault="00FF23A2" w:rsidP="00F516C8">
      <w:pPr>
        <w:spacing w:after="0" w:line="240" w:lineRule="auto"/>
      </w:pPr>
    </w:p>
    <w:p w:rsidR="00FF23A2" w:rsidRDefault="00FF23A2" w:rsidP="00F516C8">
      <w:pPr>
        <w:spacing w:after="0" w:line="240" w:lineRule="auto"/>
      </w:pPr>
      <w:r>
        <w:rPr>
          <w:b/>
        </w:rPr>
        <w:t xml:space="preserve">Nicotinic Acetylcholine receptor </w:t>
      </w:r>
      <w:r>
        <w:t xml:space="preserve">– myasthenia </w:t>
      </w:r>
      <w:r w:rsidR="0079561F">
        <w:t xml:space="preserve">gravis is an autoimmune disease; antibodies target the </w:t>
      </w:r>
      <w:proofErr w:type="spellStart"/>
      <w:proofErr w:type="gramStart"/>
      <w:r w:rsidR="0079561F">
        <w:t>nACHR’s</w:t>
      </w:r>
      <w:proofErr w:type="spellEnd"/>
      <w:r w:rsidR="0079561F">
        <w:t xml:space="preserve"> .</w:t>
      </w:r>
      <w:proofErr w:type="gramEnd"/>
      <w:r w:rsidR="0079561F">
        <w:t xml:space="preserve"> </w:t>
      </w:r>
      <w:proofErr w:type="gramStart"/>
      <w:r w:rsidR="0079561F">
        <w:t>muscle</w:t>
      </w:r>
      <w:proofErr w:type="gramEnd"/>
      <w:r w:rsidR="0079561F">
        <w:t xml:space="preserve"> weakness, especially in face. Treatments = </w:t>
      </w:r>
      <w:proofErr w:type="spellStart"/>
      <w:r w:rsidR="0079561F">
        <w:t>acetylcholinesterase</w:t>
      </w:r>
      <w:proofErr w:type="spellEnd"/>
      <w:r w:rsidR="0079561F">
        <w:t xml:space="preserve"> inhibitors, </w:t>
      </w:r>
      <w:proofErr w:type="spellStart"/>
      <w:r w:rsidR="0079561F">
        <w:t>immunosuppresives</w:t>
      </w:r>
      <w:proofErr w:type="spellEnd"/>
    </w:p>
    <w:p w:rsidR="0079561F" w:rsidRDefault="0079561F" w:rsidP="00F516C8">
      <w:pPr>
        <w:spacing w:after="0" w:line="240" w:lineRule="auto"/>
      </w:pPr>
    </w:p>
    <w:p w:rsidR="0079561F" w:rsidRDefault="0046663A" w:rsidP="00F516C8">
      <w:pPr>
        <w:spacing w:after="0" w:line="240" w:lineRule="auto"/>
      </w:pPr>
      <w:r>
        <w:t>Week 2:</w:t>
      </w:r>
    </w:p>
    <w:p w:rsidR="0046663A" w:rsidRDefault="0046663A" w:rsidP="00F516C8">
      <w:pPr>
        <w:spacing w:after="0" w:line="240" w:lineRule="auto"/>
      </w:pPr>
    </w:p>
    <w:p w:rsidR="0046663A" w:rsidRDefault="0046663A" w:rsidP="00F516C8">
      <w:pPr>
        <w:spacing w:after="0" w:line="240" w:lineRule="auto"/>
      </w:pPr>
      <w:r>
        <w:rPr>
          <w:b/>
        </w:rPr>
        <w:t>Hemoglobin</w:t>
      </w:r>
      <w:r>
        <w:t xml:space="preserve"> – betaGlu6-&gt;Val mutation leads to Hemoglobin S</w:t>
      </w:r>
      <w:r w:rsidR="008B3E81">
        <w:t>, aka sickle cell anemia</w:t>
      </w:r>
      <w:r>
        <w:t>. Disease=homozygous; hetero=asymptomatic</w:t>
      </w:r>
    </w:p>
    <w:p w:rsidR="0046663A" w:rsidRDefault="0046663A" w:rsidP="00F516C8">
      <w:pPr>
        <w:spacing w:after="0" w:line="240" w:lineRule="auto"/>
      </w:pPr>
      <w:r>
        <w:t xml:space="preserve">-Hemoglobin C disease, betaGlu6-&gt;Lys, has less severe anemia, leads to </w:t>
      </w:r>
      <w:proofErr w:type="spellStart"/>
      <w:r>
        <w:t>HbC</w:t>
      </w:r>
      <w:proofErr w:type="spellEnd"/>
      <w:r>
        <w:t>.</w:t>
      </w:r>
    </w:p>
    <w:p w:rsidR="0046663A" w:rsidRDefault="0046663A" w:rsidP="00F516C8">
      <w:pPr>
        <w:spacing w:after="0" w:line="240" w:lineRule="auto"/>
      </w:pPr>
      <w:r>
        <w:t>Order of decreasing severity (genotype): S/S &gt; S/C &gt; C/C &gt; everything else is asymptomatic</w:t>
      </w:r>
    </w:p>
    <w:p w:rsidR="0046663A" w:rsidRDefault="0046663A" w:rsidP="00F516C8">
      <w:pPr>
        <w:spacing w:after="0" w:line="240" w:lineRule="auto"/>
      </w:pPr>
      <w:r>
        <w:t>-both diseases confer malarial resistance</w:t>
      </w:r>
    </w:p>
    <w:p w:rsidR="0046663A" w:rsidRDefault="0046663A" w:rsidP="00F516C8">
      <w:pPr>
        <w:spacing w:after="0" w:line="240" w:lineRule="auto"/>
      </w:pPr>
      <w:r>
        <w:t xml:space="preserve">-in sickle cell, mutation causes aggregation of </w:t>
      </w:r>
      <w:proofErr w:type="spellStart"/>
      <w:r>
        <w:t>Hb</w:t>
      </w:r>
      <w:proofErr w:type="spellEnd"/>
      <w:r>
        <w:t xml:space="preserve"> molecules, preventing O2 binding.</w:t>
      </w:r>
    </w:p>
    <w:p w:rsidR="0046663A" w:rsidRDefault="00907673" w:rsidP="00F516C8">
      <w:pPr>
        <w:spacing w:after="0" w:line="240" w:lineRule="auto"/>
      </w:pPr>
      <w:r>
        <w:t>-</w:t>
      </w:r>
      <w:proofErr w:type="spellStart"/>
      <w:r>
        <w:t>thalasemmias</w:t>
      </w:r>
      <w:proofErr w:type="spellEnd"/>
      <w:r>
        <w:t xml:space="preserve"> result from deletions of genes from alpha or beta chain (beta </w:t>
      </w:r>
      <w:proofErr w:type="spellStart"/>
      <w:proofErr w:type="gramStart"/>
      <w:r>
        <w:t>thalassemmias</w:t>
      </w:r>
      <w:proofErr w:type="spellEnd"/>
      <w:r>
        <w:t xml:space="preserve">  can</w:t>
      </w:r>
      <w:proofErr w:type="gramEnd"/>
      <w:r>
        <w:t xml:space="preserve"> also be caused by other errors in protein formation)</w:t>
      </w:r>
    </w:p>
    <w:p w:rsidR="006C16F7" w:rsidRDefault="006C16F7" w:rsidP="00F516C8">
      <w:pPr>
        <w:spacing w:after="0" w:line="240" w:lineRule="auto"/>
      </w:pPr>
    </w:p>
    <w:p w:rsidR="006C16F7" w:rsidRDefault="006C16F7" w:rsidP="00F516C8">
      <w:pPr>
        <w:spacing w:after="0" w:line="240" w:lineRule="auto"/>
      </w:pPr>
      <w:r>
        <w:rPr>
          <w:b/>
        </w:rPr>
        <w:t>Integrin</w:t>
      </w:r>
      <w:r>
        <w:rPr>
          <w:b/>
        </w:rPr>
        <w:softHyphen/>
        <w:t xml:space="preserve"> –</w:t>
      </w:r>
      <w:r>
        <w:t xml:space="preserve"> improper integrin leads to Leukocyte Adhesion Deficiency; leukocytes cannot properly adhere to blood vessel and therefore cannot </w:t>
      </w:r>
      <w:proofErr w:type="spellStart"/>
      <w:r>
        <w:t>extravasate</w:t>
      </w:r>
      <w:proofErr w:type="spellEnd"/>
      <w:r>
        <w:t>. Leads to life-threatening infections</w:t>
      </w:r>
    </w:p>
    <w:p w:rsidR="006C16F7" w:rsidRDefault="006C16F7" w:rsidP="006C16F7">
      <w:pPr>
        <w:pStyle w:val="ListParagraph"/>
        <w:numPr>
          <w:ilvl w:val="0"/>
          <w:numId w:val="1"/>
        </w:numPr>
        <w:spacing w:after="0" w:line="240" w:lineRule="auto"/>
      </w:pPr>
      <w:r>
        <w:t>Lack of beta</w:t>
      </w:r>
      <w:r>
        <w:rPr>
          <w:vertAlign w:val="subscript"/>
        </w:rPr>
        <w:t>3</w:t>
      </w:r>
      <w:r>
        <w:t xml:space="preserve"> integrin causes excessive bleeding because of lack of clotting. </w:t>
      </w:r>
      <w:proofErr w:type="spellStart"/>
      <w:r>
        <w:t>Glanzmann’s</w:t>
      </w:r>
      <w:proofErr w:type="spellEnd"/>
      <w:r>
        <w:t xml:space="preserve"> disease</w:t>
      </w:r>
    </w:p>
    <w:p w:rsidR="006C16F7" w:rsidRDefault="006C16F7" w:rsidP="006C16F7">
      <w:pPr>
        <w:spacing w:after="0" w:line="240" w:lineRule="auto"/>
      </w:pPr>
    </w:p>
    <w:p w:rsidR="006C16F7" w:rsidRDefault="006C16F7" w:rsidP="006C16F7">
      <w:pPr>
        <w:spacing w:after="0" w:line="240" w:lineRule="auto"/>
      </w:pPr>
      <w:r>
        <w:rPr>
          <w:b/>
        </w:rPr>
        <w:t>Adipocytes</w:t>
      </w:r>
      <w:r>
        <w:t xml:space="preserve"> – </w:t>
      </w:r>
      <w:proofErr w:type="spellStart"/>
      <w:r>
        <w:t>hypercellular</w:t>
      </w:r>
      <w:proofErr w:type="spellEnd"/>
      <w:r>
        <w:t xml:space="preserve"> (hyperplastic) obesity results from too many white adipocytes. </w:t>
      </w:r>
      <w:proofErr w:type="gramStart"/>
      <w:r>
        <w:t>Caused by overfeeding as an infant.</w:t>
      </w:r>
      <w:proofErr w:type="gramEnd"/>
      <w:r>
        <w:t xml:space="preserve"> This is more serious than hypertrophic obesity, which is caused by increased size of cells</w:t>
      </w:r>
    </w:p>
    <w:p w:rsidR="006C16F7" w:rsidRDefault="006C16F7" w:rsidP="006C16F7">
      <w:pPr>
        <w:spacing w:after="0" w:line="240" w:lineRule="auto"/>
      </w:pPr>
    </w:p>
    <w:p w:rsidR="008B3E81" w:rsidRDefault="008B3E81" w:rsidP="006C16F7">
      <w:pPr>
        <w:spacing w:after="0" w:line="240" w:lineRule="auto"/>
      </w:pPr>
      <w:r>
        <w:rPr>
          <w:b/>
        </w:rPr>
        <w:t>Mast cells/inflammatory cells</w:t>
      </w:r>
      <w:r>
        <w:t xml:space="preserve"> – too much release of granular substances like histamine leads to anaphylactic shock. Blood fluid diffuses into EC matrix.</w:t>
      </w:r>
    </w:p>
    <w:p w:rsidR="008B3E81" w:rsidRDefault="008B3E81" w:rsidP="006C16F7">
      <w:pPr>
        <w:spacing w:after="0" w:line="240" w:lineRule="auto"/>
      </w:pPr>
    </w:p>
    <w:p w:rsidR="008B3E81" w:rsidRDefault="008B3E81" w:rsidP="006C16F7">
      <w:pPr>
        <w:spacing w:after="0" w:line="240" w:lineRule="auto"/>
      </w:pPr>
      <w:r>
        <w:rPr>
          <w:b/>
        </w:rPr>
        <w:t>Collagen</w:t>
      </w:r>
    </w:p>
    <w:p w:rsidR="008B3E81" w:rsidRDefault="008B3E81" w:rsidP="006C16F7">
      <w:pPr>
        <w:spacing w:after="0" w:line="240" w:lineRule="auto"/>
      </w:pPr>
      <w:r>
        <w:t>Ehlers-</w:t>
      </w:r>
      <w:proofErr w:type="spellStart"/>
      <w:r>
        <w:t>Danlos</w:t>
      </w:r>
      <w:proofErr w:type="spellEnd"/>
      <w:r>
        <w:t xml:space="preserve"> Type VII – non-functioning </w:t>
      </w:r>
      <w:proofErr w:type="spellStart"/>
      <w:r>
        <w:t>procollagen</w:t>
      </w:r>
      <w:proofErr w:type="spellEnd"/>
      <w:r>
        <w:t xml:space="preserve"> peptidase leads to </w:t>
      </w:r>
      <w:proofErr w:type="spellStart"/>
      <w:r>
        <w:t>hyperflexible</w:t>
      </w:r>
      <w:proofErr w:type="spellEnd"/>
      <w:r>
        <w:t xml:space="preserve"> joints, dislocations, and soft skin</w:t>
      </w:r>
    </w:p>
    <w:p w:rsidR="008B3E81" w:rsidRDefault="008B3E81" w:rsidP="006C16F7">
      <w:pPr>
        <w:spacing w:after="0" w:line="240" w:lineRule="auto"/>
      </w:pPr>
      <w:r>
        <w:t>Ehlers-</w:t>
      </w:r>
      <w:proofErr w:type="spellStart"/>
      <w:r>
        <w:t>Danlos</w:t>
      </w:r>
      <w:proofErr w:type="spellEnd"/>
      <w:r>
        <w:t xml:space="preserve"> Type IV – deficiency in collagen type III leads to aneurysms and intestinal rupture and weak blood vessels</w:t>
      </w:r>
    </w:p>
    <w:p w:rsidR="008B3E81" w:rsidRDefault="008B3E81" w:rsidP="006C16F7">
      <w:pPr>
        <w:spacing w:after="0" w:line="240" w:lineRule="auto"/>
      </w:pPr>
    </w:p>
    <w:p w:rsidR="008B3E81" w:rsidRDefault="008B3E81" w:rsidP="006C16F7">
      <w:pPr>
        <w:spacing w:after="0" w:line="240" w:lineRule="auto"/>
      </w:pPr>
      <w:r>
        <w:rPr>
          <w:b/>
        </w:rPr>
        <w:t>Elastin</w:t>
      </w:r>
    </w:p>
    <w:p w:rsidR="008B3E81" w:rsidRDefault="008B3E81" w:rsidP="006C16F7">
      <w:pPr>
        <w:spacing w:after="0" w:line="240" w:lineRule="auto"/>
      </w:pPr>
      <w:r>
        <w:t>Emphysema – breakdown of lung elastic fibers</w:t>
      </w:r>
    </w:p>
    <w:p w:rsidR="008B3E81" w:rsidRDefault="008B3E81" w:rsidP="006C16F7">
      <w:pPr>
        <w:spacing w:after="0" w:line="240" w:lineRule="auto"/>
      </w:pPr>
      <w:proofErr w:type="spellStart"/>
      <w:proofErr w:type="gramStart"/>
      <w:r>
        <w:t>Marfan’s</w:t>
      </w:r>
      <w:proofErr w:type="spellEnd"/>
      <w:r>
        <w:t xml:space="preserve"> syndrome – poor </w:t>
      </w:r>
      <w:proofErr w:type="spellStart"/>
      <w:r>
        <w:t>microfibril</w:t>
      </w:r>
      <w:proofErr w:type="spellEnd"/>
      <w:r>
        <w:t xml:space="preserve"> formation.</w:t>
      </w:r>
      <w:proofErr w:type="gramEnd"/>
      <w:r>
        <w:t xml:space="preserve"> Blood vessels rupture, aneurysms</w:t>
      </w:r>
    </w:p>
    <w:p w:rsidR="008B3E81" w:rsidRDefault="008B3E81" w:rsidP="006C16F7">
      <w:pPr>
        <w:spacing w:after="0" w:line="240" w:lineRule="auto"/>
      </w:pPr>
    </w:p>
    <w:p w:rsidR="008B3E81" w:rsidRDefault="008B3E81" w:rsidP="006C16F7">
      <w:pPr>
        <w:spacing w:after="0" w:line="240" w:lineRule="auto"/>
      </w:pPr>
      <w:r>
        <w:rPr>
          <w:b/>
        </w:rPr>
        <w:lastRenderedPageBreak/>
        <w:t xml:space="preserve">Interstitial fluid </w:t>
      </w:r>
      <w:r>
        <w:t xml:space="preserve">– “pitting edema” </w:t>
      </w:r>
      <w:r w:rsidR="007F63C2">
        <w:t xml:space="preserve">can be caused by blocked </w:t>
      </w:r>
      <w:proofErr w:type="spellStart"/>
      <w:r w:rsidR="007F63C2">
        <w:t>lymphatics</w:t>
      </w:r>
      <w:proofErr w:type="spellEnd"/>
      <w:r w:rsidR="007F63C2">
        <w:t>, block veins, liver disease, increased vascular permeability, hypertension, and starvation</w:t>
      </w:r>
    </w:p>
    <w:p w:rsidR="007F63C2" w:rsidRPr="008B3E81" w:rsidRDefault="007F63C2" w:rsidP="006C16F7">
      <w:pPr>
        <w:spacing w:after="0" w:line="240" w:lineRule="auto"/>
      </w:pPr>
      <w:r>
        <w:t xml:space="preserve">-myxedema is caused by overproduction of GAGs in hypothyroidism </w:t>
      </w:r>
    </w:p>
    <w:sectPr w:rsidR="007F63C2" w:rsidRPr="008B3E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434636"/>
    <w:multiLevelType w:val="hybridMultilevel"/>
    <w:tmpl w:val="44D8A608"/>
    <w:lvl w:ilvl="0" w:tplc="6A7CB9C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DBE"/>
    <w:rsid w:val="00173FB4"/>
    <w:rsid w:val="001F5DBE"/>
    <w:rsid w:val="0046663A"/>
    <w:rsid w:val="004A2EB4"/>
    <w:rsid w:val="004A3410"/>
    <w:rsid w:val="005D32DB"/>
    <w:rsid w:val="006C16F7"/>
    <w:rsid w:val="0079561F"/>
    <w:rsid w:val="007F63C2"/>
    <w:rsid w:val="008B3E81"/>
    <w:rsid w:val="008C6FEA"/>
    <w:rsid w:val="00907673"/>
    <w:rsid w:val="00A65AA4"/>
    <w:rsid w:val="00C21058"/>
    <w:rsid w:val="00C340E2"/>
    <w:rsid w:val="00F516C8"/>
    <w:rsid w:val="00FF2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16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16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D3F28E-AF58-453A-AB72-AA76257A6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734</Words>
  <Characters>4187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a.wang</dc:creator>
  <cp:lastModifiedBy>a.wang</cp:lastModifiedBy>
  <cp:revision>6</cp:revision>
  <dcterms:created xsi:type="dcterms:W3CDTF">2012-08-25T21:41:00Z</dcterms:created>
  <dcterms:modified xsi:type="dcterms:W3CDTF">2012-09-01T21:31:00Z</dcterms:modified>
</cp:coreProperties>
</file>